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377A" w14:textId="2EA6A441" w:rsidR="009C184A" w:rsidRPr="009C184A" w:rsidRDefault="009C184A" w:rsidP="009C184A">
      <w:pPr>
        <w:jc w:val="center"/>
        <w:rPr>
          <w:b/>
          <w:bCs/>
          <w:sz w:val="28"/>
          <w:szCs w:val="28"/>
        </w:rPr>
      </w:pPr>
      <w:r w:rsidRPr="009C184A">
        <w:rPr>
          <w:b/>
          <w:bCs/>
          <w:sz w:val="28"/>
          <w:szCs w:val="28"/>
        </w:rPr>
        <w:t xml:space="preserve">AD HOC EXTERNSHIP PROPOSAL FORM </w:t>
      </w:r>
      <w:r w:rsidR="00D20831">
        <w:rPr>
          <w:b/>
          <w:bCs/>
          <w:sz w:val="28"/>
          <w:szCs w:val="28"/>
        </w:rPr>
        <w:t>(</w:t>
      </w:r>
      <w:r w:rsidR="007C0B89">
        <w:rPr>
          <w:b/>
          <w:bCs/>
          <w:sz w:val="28"/>
          <w:szCs w:val="28"/>
        </w:rPr>
        <w:t>Spring 2023</w:t>
      </w:r>
      <w:r w:rsidRPr="009C184A">
        <w:rPr>
          <w:b/>
          <w:bCs/>
          <w:sz w:val="28"/>
          <w:szCs w:val="28"/>
        </w:rPr>
        <w:t>)</w:t>
      </w:r>
    </w:p>
    <w:p w14:paraId="475C772E" w14:textId="77777777" w:rsidR="009C184A" w:rsidRDefault="009C184A" w:rsidP="009C184A"/>
    <w:p w14:paraId="24834077" w14:textId="77777777" w:rsidR="00D20831" w:rsidRDefault="00FF3590" w:rsidP="00D20831">
      <w:pPr>
        <w:jc w:val="center"/>
        <w:rPr>
          <w:color w:val="333334"/>
          <w:sz w:val="24"/>
          <w:szCs w:val="24"/>
          <w:shd w:val="clear" w:color="auto" w:fill="F6F6F6"/>
        </w:rPr>
      </w:pPr>
      <w:r w:rsidRPr="00D20831">
        <w:rPr>
          <w:color w:val="333334"/>
          <w:sz w:val="24"/>
          <w:szCs w:val="24"/>
          <w:shd w:val="clear" w:color="auto" w:fill="F6F6F6"/>
        </w:rPr>
        <w:t xml:space="preserve">The Law School’s experience over the last several semesters has shown that working in person at an externship placement site generally provides a superior learning experience for students. </w:t>
      </w:r>
    </w:p>
    <w:p w14:paraId="3B6C817A" w14:textId="6D4B0977" w:rsidR="007D5075" w:rsidRPr="00D20831" w:rsidRDefault="00FF3590" w:rsidP="00D20831">
      <w:pPr>
        <w:jc w:val="center"/>
        <w:rPr>
          <w:b/>
          <w:bCs/>
          <w:color w:val="333334"/>
          <w:sz w:val="24"/>
          <w:szCs w:val="24"/>
          <w:shd w:val="clear" w:color="auto" w:fill="F6F6F6"/>
        </w:rPr>
      </w:pPr>
      <w:r w:rsidRPr="00744610">
        <w:rPr>
          <w:b/>
          <w:bCs/>
          <w:color w:val="333334"/>
          <w:sz w:val="24"/>
          <w:szCs w:val="24"/>
          <w:shd w:val="clear" w:color="auto" w:fill="F6F6F6"/>
        </w:rPr>
        <w:t xml:space="preserve">As a result, for </w:t>
      </w:r>
      <w:r w:rsidR="007C0B89" w:rsidRPr="00744610">
        <w:rPr>
          <w:b/>
          <w:bCs/>
          <w:color w:val="333334"/>
          <w:sz w:val="24"/>
          <w:szCs w:val="24"/>
          <w:shd w:val="clear" w:color="auto" w:fill="F6F6F6"/>
        </w:rPr>
        <w:t>Spring 2023</w:t>
      </w:r>
      <w:r w:rsidRPr="00744610">
        <w:rPr>
          <w:b/>
          <w:bCs/>
          <w:color w:val="333334"/>
          <w:sz w:val="24"/>
          <w:szCs w:val="24"/>
          <w:shd w:val="clear" w:color="auto" w:fill="F6F6F6"/>
        </w:rPr>
        <w:t>, the Law School’s Externship program will require students to complete their placements in person to the maximum extent allowed by the placement site. It will consider externships with a remote component only if the placement site requires students to work remotely.</w:t>
      </w:r>
    </w:p>
    <w:p w14:paraId="4A074076" w14:textId="7A4EBBDB" w:rsidR="001119D2" w:rsidRPr="00465801" w:rsidRDefault="002E3A02" w:rsidP="001119D2">
      <w:pPr>
        <w:pStyle w:val="ListParagraph"/>
        <w:numPr>
          <w:ilvl w:val="0"/>
          <w:numId w:val="2"/>
        </w:numPr>
        <w:spacing w:before="1"/>
        <w:ind w:right="99"/>
        <w:jc w:val="both"/>
        <w:rPr>
          <w:rFonts w:ascii="Calibri" w:hAnsi="Calibri"/>
          <w:i/>
        </w:rPr>
      </w:pPr>
      <w:r w:rsidRPr="001119D2">
        <w:rPr>
          <w:rFonts w:ascii="Calibri" w:hAnsi="Calibri"/>
          <w:i/>
        </w:rPr>
        <w:t xml:space="preserve">Students seeking approval of a proposed </w:t>
      </w:r>
      <w:r w:rsidRPr="00CE1438">
        <w:rPr>
          <w:rFonts w:ascii="Calibri" w:hAnsi="Calibri"/>
          <w:b/>
          <w:i/>
          <w:iCs/>
        </w:rPr>
        <w:t>Ad Hoc Externship</w:t>
      </w:r>
      <w:r w:rsidRPr="001119D2">
        <w:rPr>
          <w:rFonts w:ascii="Calibri" w:hAnsi="Calibri"/>
          <w:b/>
        </w:rPr>
        <w:t xml:space="preserve"> </w:t>
      </w:r>
      <w:r w:rsidRPr="001119D2">
        <w:rPr>
          <w:rFonts w:ascii="Calibri" w:hAnsi="Calibri"/>
          <w:i/>
        </w:rPr>
        <w:t xml:space="preserve">during the </w:t>
      </w:r>
      <w:r w:rsidR="00B67235">
        <w:rPr>
          <w:rFonts w:ascii="Calibri" w:hAnsi="Calibri"/>
          <w:i/>
        </w:rPr>
        <w:t>Spring 2023</w:t>
      </w:r>
      <w:r w:rsidR="005414AD">
        <w:rPr>
          <w:rFonts w:ascii="Calibri" w:hAnsi="Calibri"/>
          <w:i/>
        </w:rPr>
        <w:t xml:space="preserve"> </w:t>
      </w:r>
      <w:r w:rsidRPr="001119D2">
        <w:rPr>
          <w:rFonts w:ascii="Calibri" w:hAnsi="Calibri"/>
          <w:i/>
        </w:rPr>
        <w:t xml:space="preserve">semester must email this Proposal form to </w:t>
      </w:r>
      <w:hyperlink r:id="rId11">
        <w:r w:rsidRPr="001119D2">
          <w:rPr>
            <w:rFonts w:ascii="Calibri" w:hAnsi="Calibri"/>
            <w:i/>
            <w:color w:val="800080"/>
            <w:u w:val="single" w:color="800080"/>
          </w:rPr>
          <w:t>externships@law.upenn.edu</w:t>
        </w:r>
        <w:r w:rsidRPr="001119D2">
          <w:rPr>
            <w:rFonts w:ascii="Calibri" w:hAnsi="Calibri"/>
            <w:i/>
            <w:color w:val="800080"/>
          </w:rPr>
          <w:t xml:space="preserve"> </w:t>
        </w:r>
      </w:hyperlink>
      <w:r w:rsidRPr="001119D2">
        <w:rPr>
          <w:rFonts w:ascii="Calibri" w:hAnsi="Calibri"/>
          <w:i/>
        </w:rPr>
        <w:t>before</w:t>
      </w:r>
      <w:r w:rsidR="00465801">
        <w:rPr>
          <w:rFonts w:ascii="Calibri" w:hAnsi="Calibri"/>
          <w:i/>
        </w:rPr>
        <w:t xml:space="preserve"> the </w:t>
      </w:r>
      <w:r w:rsidR="00B67235">
        <w:rPr>
          <w:rFonts w:ascii="Calibri" w:hAnsi="Calibri"/>
          <w:b/>
          <w:bCs/>
          <w:i/>
          <w:highlight w:val="yellow"/>
        </w:rPr>
        <w:t xml:space="preserve">November 13, </w:t>
      </w:r>
      <w:proofErr w:type="gramStart"/>
      <w:r w:rsidR="00B67235">
        <w:rPr>
          <w:rFonts w:ascii="Calibri" w:hAnsi="Calibri"/>
          <w:b/>
          <w:bCs/>
          <w:i/>
          <w:highlight w:val="yellow"/>
        </w:rPr>
        <w:t>202</w:t>
      </w:r>
      <w:r w:rsidR="00A957E5">
        <w:rPr>
          <w:rFonts w:ascii="Calibri" w:hAnsi="Calibri"/>
          <w:b/>
          <w:bCs/>
          <w:i/>
          <w:highlight w:val="yellow"/>
        </w:rPr>
        <w:t>2</w:t>
      </w:r>
      <w:proofErr w:type="gramEnd"/>
      <w:r w:rsidR="00D20831">
        <w:rPr>
          <w:rFonts w:ascii="Calibri" w:hAnsi="Calibri"/>
          <w:b/>
          <w:bCs/>
          <w:i/>
          <w:highlight w:val="yellow"/>
        </w:rPr>
        <w:t xml:space="preserve"> </w:t>
      </w:r>
      <w:r w:rsidR="00465801" w:rsidRPr="00D20831">
        <w:rPr>
          <w:rFonts w:ascii="Calibri" w:hAnsi="Calibri"/>
          <w:i/>
          <w:highlight w:val="yellow"/>
        </w:rPr>
        <w:t>deadline</w:t>
      </w:r>
      <w:r w:rsidR="007D5075" w:rsidRPr="00D20831">
        <w:rPr>
          <w:rFonts w:ascii="Calibri" w:hAnsi="Calibri"/>
          <w:i/>
          <w:highlight w:val="yellow"/>
        </w:rPr>
        <w:t>.</w:t>
      </w:r>
      <w:r w:rsidR="00465801">
        <w:rPr>
          <w:rFonts w:ascii="Calibri" w:hAnsi="Calibri"/>
          <w:i/>
        </w:rPr>
        <w:t xml:space="preserve"> </w:t>
      </w:r>
      <w:r w:rsidR="001119D2" w:rsidRPr="00465801">
        <w:rPr>
          <w:rFonts w:ascii="Calibri" w:hAnsi="Calibri"/>
          <w:b/>
          <w:i/>
        </w:rPr>
        <w:t>Students</w:t>
      </w:r>
      <w:r w:rsidRPr="00465801">
        <w:rPr>
          <w:rFonts w:ascii="Calibri" w:hAnsi="Calibri"/>
          <w:b/>
          <w:i/>
        </w:rPr>
        <w:t xml:space="preserve"> must submit this </w:t>
      </w:r>
      <w:r w:rsidR="005414AD" w:rsidRPr="00465801">
        <w:rPr>
          <w:rFonts w:ascii="Calibri" w:hAnsi="Calibri"/>
          <w:b/>
          <w:i/>
        </w:rPr>
        <w:t>P</w:t>
      </w:r>
      <w:r w:rsidRPr="00465801">
        <w:rPr>
          <w:rFonts w:ascii="Calibri" w:hAnsi="Calibri"/>
          <w:b/>
          <w:i/>
        </w:rPr>
        <w:t>roposal b</w:t>
      </w:r>
      <w:r w:rsidR="002F43A3">
        <w:rPr>
          <w:rFonts w:ascii="Calibri" w:hAnsi="Calibri"/>
          <w:b/>
          <w:i/>
        </w:rPr>
        <w:t>efore the deadline</w:t>
      </w:r>
      <w:r w:rsidRPr="00465801">
        <w:rPr>
          <w:rFonts w:ascii="Calibri" w:hAnsi="Calibri"/>
          <w:b/>
          <w:i/>
        </w:rPr>
        <w:t xml:space="preserve"> </w:t>
      </w:r>
      <w:r w:rsidRPr="002F43A3">
        <w:rPr>
          <w:rFonts w:ascii="Calibri" w:hAnsi="Calibri"/>
          <w:b/>
          <w:i/>
          <w:u w:val="single"/>
        </w:rPr>
        <w:t xml:space="preserve">even if </w:t>
      </w:r>
      <w:r w:rsidR="002F43A3">
        <w:rPr>
          <w:rFonts w:ascii="Calibri" w:hAnsi="Calibri"/>
          <w:b/>
          <w:i/>
          <w:u w:val="single"/>
        </w:rPr>
        <w:t>they</w:t>
      </w:r>
      <w:r w:rsidRPr="002F43A3">
        <w:rPr>
          <w:rFonts w:ascii="Calibri" w:hAnsi="Calibri"/>
          <w:b/>
          <w:i/>
          <w:u w:val="single"/>
        </w:rPr>
        <w:t xml:space="preserve"> have not received an offer yet or been contacted by </w:t>
      </w:r>
      <w:r w:rsidR="002F43A3">
        <w:rPr>
          <w:rFonts w:ascii="Calibri" w:hAnsi="Calibri"/>
          <w:b/>
          <w:i/>
          <w:u w:val="single"/>
        </w:rPr>
        <w:t>their</w:t>
      </w:r>
      <w:r w:rsidRPr="002F43A3">
        <w:rPr>
          <w:rFonts w:ascii="Calibri" w:hAnsi="Calibri"/>
          <w:b/>
          <w:i/>
          <w:u w:val="single"/>
        </w:rPr>
        <w:t xml:space="preserve"> proposed placement site</w:t>
      </w:r>
      <w:r w:rsidRPr="00465801">
        <w:rPr>
          <w:rFonts w:ascii="Calibri" w:hAnsi="Calibri"/>
          <w:b/>
          <w:i/>
        </w:rPr>
        <w:t xml:space="preserve">. </w:t>
      </w:r>
      <w:r w:rsidR="000E3ED2">
        <w:rPr>
          <w:rFonts w:ascii="Calibri" w:hAnsi="Calibri"/>
          <w:b/>
          <w:i/>
        </w:rPr>
        <w:t>Late Proposals will not be considered.</w:t>
      </w:r>
    </w:p>
    <w:p w14:paraId="7AEE785E" w14:textId="71EE11B7" w:rsidR="00AB074B" w:rsidRDefault="002E3A02" w:rsidP="001119D2">
      <w:pPr>
        <w:pStyle w:val="ListParagraph"/>
        <w:numPr>
          <w:ilvl w:val="0"/>
          <w:numId w:val="2"/>
        </w:numPr>
        <w:spacing w:before="1"/>
        <w:ind w:right="99"/>
        <w:jc w:val="both"/>
        <w:rPr>
          <w:rFonts w:ascii="Calibri" w:hAnsi="Calibri"/>
          <w:i/>
        </w:rPr>
      </w:pPr>
      <w:r w:rsidRPr="00465801">
        <w:rPr>
          <w:rFonts w:ascii="Calibri" w:hAnsi="Calibri"/>
          <w:i/>
        </w:rPr>
        <w:t xml:space="preserve">Once an offer is received, </w:t>
      </w:r>
      <w:r w:rsidR="001119D2" w:rsidRPr="00465801">
        <w:rPr>
          <w:rFonts w:ascii="Calibri" w:hAnsi="Calibri"/>
          <w:i/>
        </w:rPr>
        <w:t>students</w:t>
      </w:r>
      <w:r w:rsidRPr="00465801">
        <w:rPr>
          <w:rFonts w:ascii="Calibri" w:hAnsi="Calibri"/>
          <w:i/>
        </w:rPr>
        <w:t xml:space="preserve"> must </w:t>
      </w:r>
      <w:r w:rsidR="00D20831">
        <w:rPr>
          <w:rFonts w:ascii="Calibri" w:hAnsi="Calibri"/>
          <w:i/>
        </w:rPr>
        <w:t xml:space="preserve">complete </w:t>
      </w:r>
      <w:r w:rsidRPr="00465801">
        <w:rPr>
          <w:rFonts w:ascii="Calibri" w:hAnsi="Calibri"/>
          <w:i/>
        </w:rPr>
        <w:t xml:space="preserve">the “Statement of Understanding” </w:t>
      </w:r>
      <w:r w:rsidR="00D20831">
        <w:rPr>
          <w:rFonts w:ascii="Calibri" w:hAnsi="Calibri"/>
          <w:i/>
        </w:rPr>
        <w:t xml:space="preserve">DocuSign </w:t>
      </w:r>
      <w:r w:rsidRPr="00465801">
        <w:rPr>
          <w:rFonts w:ascii="Calibri" w:hAnsi="Calibri"/>
          <w:i/>
        </w:rPr>
        <w:t xml:space="preserve">form found on the Externship website. </w:t>
      </w:r>
      <w:r w:rsidR="000305D2" w:rsidRPr="00465801">
        <w:rPr>
          <w:rFonts w:ascii="Calibri" w:hAnsi="Calibri"/>
          <w:i/>
        </w:rPr>
        <w:t>This</w:t>
      </w:r>
      <w:r w:rsidRPr="00465801">
        <w:rPr>
          <w:rFonts w:ascii="Calibri" w:hAnsi="Calibri"/>
          <w:i/>
        </w:rPr>
        <w:t xml:space="preserve"> </w:t>
      </w:r>
      <w:r w:rsidR="00D20831">
        <w:rPr>
          <w:rFonts w:ascii="Calibri" w:hAnsi="Calibri"/>
          <w:i/>
        </w:rPr>
        <w:t xml:space="preserve">DocuSign </w:t>
      </w:r>
      <w:r w:rsidRPr="00465801">
        <w:rPr>
          <w:rFonts w:ascii="Calibri" w:hAnsi="Calibri"/>
          <w:i/>
        </w:rPr>
        <w:t xml:space="preserve">form </w:t>
      </w:r>
      <w:r w:rsidR="000305D2" w:rsidRPr="00465801">
        <w:rPr>
          <w:rFonts w:ascii="Calibri" w:hAnsi="Calibri"/>
          <w:i/>
        </w:rPr>
        <w:t>must be signed</w:t>
      </w:r>
      <w:r w:rsidRPr="00465801">
        <w:rPr>
          <w:rFonts w:ascii="Calibri" w:hAnsi="Calibri"/>
          <w:i/>
        </w:rPr>
        <w:t xml:space="preserve"> by the student, the faculty supervisor and the externship placement superviso</w:t>
      </w:r>
      <w:r w:rsidR="00CE1438" w:rsidRPr="00465801">
        <w:rPr>
          <w:rFonts w:ascii="Calibri" w:hAnsi="Calibri"/>
          <w:i/>
        </w:rPr>
        <w:t>r. The Statement of Understanding</w:t>
      </w:r>
      <w:r w:rsidRPr="00465801">
        <w:rPr>
          <w:rFonts w:ascii="Calibri" w:hAnsi="Calibri"/>
          <w:i/>
        </w:rPr>
        <w:t xml:space="preserve"> </w:t>
      </w:r>
      <w:r w:rsidR="00CE1438" w:rsidRPr="00465801">
        <w:rPr>
          <w:rFonts w:ascii="Calibri" w:hAnsi="Calibri"/>
          <w:i/>
        </w:rPr>
        <w:t>must be</w:t>
      </w:r>
      <w:r w:rsidR="001B51B1" w:rsidRPr="00465801">
        <w:rPr>
          <w:rFonts w:ascii="Calibri" w:hAnsi="Calibri"/>
          <w:i/>
        </w:rPr>
        <w:t xml:space="preserve"> received</w:t>
      </w:r>
      <w:r w:rsidR="009B3483" w:rsidRPr="00465801">
        <w:rPr>
          <w:rFonts w:ascii="Calibri" w:hAnsi="Calibri"/>
          <w:i/>
        </w:rPr>
        <w:t xml:space="preserve"> by the</w:t>
      </w:r>
      <w:r w:rsidR="000E3ED2">
        <w:rPr>
          <w:rFonts w:ascii="Calibri" w:hAnsi="Calibri"/>
          <w:i/>
        </w:rPr>
        <w:t xml:space="preserve"> </w:t>
      </w:r>
      <w:r w:rsidR="00A957E5" w:rsidRPr="00A957E5">
        <w:rPr>
          <w:rFonts w:ascii="Calibri" w:hAnsi="Calibri"/>
          <w:b/>
          <w:bCs/>
          <w:i/>
          <w:highlight w:val="yellow"/>
        </w:rPr>
        <w:t>December</w:t>
      </w:r>
      <w:r w:rsidR="003344AC" w:rsidRPr="00C06571">
        <w:rPr>
          <w:rFonts w:ascii="Calibri" w:hAnsi="Calibri"/>
          <w:b/>
          <w:bCs/>
          <w:i/>
          <w:highlight w:val="yellow"/>
        </w:rPr>
        <w:t xml:space="preserve"> </w:t>
      </w:r>
      <w:r w:rsidR="00C06571" w:rsidRPr="00C06571">
        <w:rPr>
          <w:rFonts w:ascii="Calibri" w:hAnsi="Calibri"/>
          <w:b/>
          <w:bCs/>
          <w:i/>
          <w:highlight w:val="yellow"/>
        </w:rPr>
        <w:t>1</w:t>
      </w:r>
      <w:r w:rsidR="000E3ED2" w:rsidRPr="00C06571">
        <w:rPr>
          <w:rFonts w:ascii="Calibri" w:hAnsi="Calibri"/>
          <w:b/>
          <w:bCs/>
          <w:i/>
          <w:highlight w:val="yellow"/>
        </w:rPr>
        <w:t xml:space="preserve">, </w:t>
      </w:r>
      <w:proofErr w:type="gramStart"/>
      <w:r w:rsidR="000E3ED2" w:rsidRPr="00C06571">
        <w:rPr>
          <w:rFonts w:ascii="Calibri" w:hAnsi="Calibri"/>
          <w:b/>
          <w:bCs/>
          <w:i/>
          <w:highlight w:val="yellow"/>
        </w:rPr>
        <w:t>202</w:t>
      </w:r>
      <w:r w:rsidR="003344AC" w:rsidRPr="00C06571">
        <w:rPr>
          <w:rFonts w:ascii="Calibri" w:hAnsi="Calibri"/>
          <w:b/>
          <w:bCs/>
          <w:i/>
          <w:highlight w:val="yellow"/>
        </w:rPr>
        <w:t>2</w:t>
      </w:r>
      <w:proofErr w:type="gramEnd"/>
      <w:r w:rsidR="000E3ED2" w:rsidRPr="00C06571">
        <w:rPr>
          <w:rFonts w:ascii="Calibri" w:hAnsi="Calibri"/>
          <w:i/>
          <w:highlight w:val="yellow"/>
        </w:rPr>
        <w:t xml:space="preserve"> deadline</w:t>
      </w:r>
      <w:r w:rsidRPr="00C06571">
        <w:rPr>
          <w:rFonts w:ascii="Calibri" w:hAnsi="Calibri"/>
          <w:i/>
          <w:highlight w:val="yellow"/>
        </w:rPr>
        <w:t>.</w:t>
      </w:r>
    </w:p>
    <w:p w14:paraId="3CA55E63" w14:textId="4783E2B3" w:rsidR="00437579" w:rsidRDefault="00703061" w:rsidP="00437579">
      <w:pPr>
        <w:pStyle w:val="ListParagraph"/>
        <w:numPr>
          <w:ilvl w:val="0"/>
          <w:numId w:val="2"/>
        </w:numPr>
        <w:spacing w:before="1"/>
        <w:ind w:right="9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Externships are considered co-curricular credit.  </w:t>
      </w:r>
      <w:r w:rsidR="00437579">
        <w:rPr>
          <w:rFonts w:ascii="Calibri" w:hAnsi="Calibri"/>
          <w:i/>
        </w:rPr>
        <w:t xml:space="preserve">All students should consult the Law School’s co-curricular credit requirements </w:t>
      </w:r>
      <w:hyperlink r:id="rId12" w:history="1">
        <w:r w:rsidR="00437579" w:rsidRPr="0020136A">
          <w:rPr>
            <w:rStyle w:val="Hyperlink"/>
            <w:rFonts w:ascii="Calibri" w:hAnsi="Calibri"/>
            <w:i/>
          </w:rPr>
          <w:t>here</w:t>
        </w:r>
      </w:hyperlink>
      <w:r w:rsidR="0020136A">
        <w:rPr>
          <w:rFonts w:ascii="Calibri" w:hAnsi="Calibri"/>
          <w:i/>
        </w:rPr>
        <w:t xml:space="preserve"> </w:t>
      </w:r>
      <w:r w:rsidR="00437579">
        <w:rPr>
          <w:rFonts w:ascii="Calibri" w:hAnsi="Calibri"/>
          <w:i/>
        </w:rPr>
        <w:t>before enrolling in an Ad Hoc Externship.</w:t>
      </w:r>
    </w:p>
    <w:p w14:paraId="59F6CBF3" w14:textId="15500F6C" w:rsidR="009C0A49" w:rsidRDefault="009C0A49" w:rsidP="00437579">
      <w:pPr>
        <w:pStyle w:val="ListParagraph"/>
        <w:numPr>
          <w:ilvl w:val="0"/>
          <w:numId w:val="2"/>
        </w:numPr>
        <w:spacing w:before="1"/>
        <w:ind w:right="99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Externships run from the first week of the semester through the</w:t>
      </w:r>
      <w:r w:rsidR="00B03893">
        <w:rPr>
          <w:rFonts w:ascii="Calibri" w:hAnsi="Calibri"/>
          <w:i/>
        </w:rPr>
        <w:t xml:space="preserve"> Law School’s</w:t>
      </w:r>
      <w:r>
        <w:rPr>
          <w:rFonts w:ascii="Calibri" w:hAnsi="Calibri"/>
          <w:i/>
        </w:rPr>
        <w:t xml:space="preserve"> examination period.</w:t>
      </w:r>
    </w:p>
    <w:p w14:paraId="7AEE785F" w14:textId="1658DA28" w:rsidR="00AB074B" w:rsidRPr="00EF2349" w:rsidRDefault="001119D2" w:rsidP="001119D2">
      <w:pPr>
        <w:pStyle w:val="BodyText"/>
        <w:spacing w:before="12"/>
        <w:jc w:val="center"/>
        <w:rPr>
          <w:rFonts w:ascii="Calibri"/>
          <w:sz w:val="13"/>
        </w:rPr>
      </w:pPr>
      <w:r w:rsidRPr="00EF2349">
        <w:rPr>
          <w:rFonts w:ascii="Calibri"/>
          <w:sz w:val="13"/>
        </w:rPr>
        <w:t>________________________________________________________________________________________________________________________________________________</w:t>
      </w:r>
    </w:p>
    <w:p w14:paraId="7AEE7860" w14:textId="77777777" w:rsidR="00AB074B" w:rsidRDefault="002E3A02">
      <w:pPr>
        <w:pStyle w:val="Heading2"/>
        <w:numPr>
          <w:ilvl w:val="0"/>
          <w:numId w:val="1"/>
        </w:numPr>
        <w:tabs>
          <w:tab w:val="left" w:pos="838"/>
        </w:tabs>
        <w:spacing w:before="90"/>
      </w:pPr>
      <w:r>
        <w:t>Student’s</w:t>
      </w:r>
      <w:r>
        <w:rPr>
          <w:spacing w:val="-2"/>
        </w:rPr>
        <w:t xml:space="preserve"> </w:t>
      </w:r>
      <w:r>
        <w:t>Name:</w:t>
      </w:r>
    </w:p>
    <w:p w14:paraId="7AEE7861" w14:textId="77777777" w:rsidR="00AB074B" w:rsidRDefault="00AB074B">
      <w:pPr>
        <w:pStyle w:val="BodyText"/>
        <w:rPr>
          <w:i w:val="0"/>
        </w:rPr>
      </w:pPr>
    </w:p>
    <w:p w14:paraId="7AEE7862" w14:textId="77777777" w:rsidR="00AB074B" w:rsidRDefault="002E3A02">
      <w:pPr>
        <w:pStyle w:val="ListParagraph"/>
        <w:numPr>
          <w:ilvl w:val="0"/>
          <w:numId w:val="1"/>
        </w:numPr>
        <w:tabs>
          <w:tab w:val="left" w:pos="838"/>
        </w:tabs>
        <w:rPr>
          <w:b/>
          <w:sz w:val="24"/>
        </w:rPr>
      </w:pPr>
      <w:r>
        <w:rPr>
          <w:b/>
          <w:sz w:val="24"/>
        </w:rPr>
        <w:t>Anticipated Year of Graduation from Penn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Law:</w:t>
      </w:r>
    </w:p>
    <w:p w14:paraId="7AEE7863" w14:textId="77777777" w:rsidR="00AB074B" w:rsidRDefault="00AB074B">
      <w:pPr>
        <w:pStyle w:val="BodyText"/>
        <w:spacing w:before="6"/>
        <w:rPr>
          <w:i w:val="0"/>
          <w:sz w:val="23"/>
        </w:rPr>
      </w:pPr>
    </w:p>
    <w:p w14:paraId="7AEE7864" w14:textId="68B004D3" w:rsidR="00AB074B" w:rsidRDefault="002E3A02">
      <w:pPr>
        <w:pStyle w:val="ListParagraph"/>
        <w:numPr>
          <w:ilvl w:val="0"/>
          <w:numId w:val="1"/>
        </w:numPr>
        <w:tabs>
          <w:tab w:val="left" w:pos="838"/>
        </w:tabs>
        <w:rPr>
          <w:b/>
          <w:sz w:val="24"/>
        </w:rPr>
      </w:pPr>
      <w:r>
        <w:rPr>
          <w:b/>
          <w:sz w:val="24"/>
        </w:rPr>
        <w:t>No. of Credits Desired (4</w:t>
      </w:r>
      <w:r w:rsidR="00437579">
        <w:rPr>
          <w:b/>
          <w:sz w:val="24"/>
        </w:rPr>
        <w:t>, 5</w:t>
      </w:r>
      <w:r>
        <w:rPr>
          <w:b/>
          <w:sz w:val="24"/>
        </w:rPr>
        <w:t xml:space="preserve"> 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7)</w:t>
      </w:r>
      <w:r w:rsidR="00EF2349">
        <w:rPr>
          <w:rStyle w:val="FootnoteReference"/>
          <w:b/>
          <w:sz w:val="24"/>
        </w:rPr>
        <w:footnoteReference w:id="2"/>
      </w:r>
      <w:r>
        <w:rPr>
          <w:b/>
          <w:sz w:val="24"/>
        </w:rPr>
        <w:t>:</w:t>
      </w:r>
    </w:p>
    <w:p w14:paraId="7AEE7865" w14:textId="77777777" w:rsidR="00AB074B" w:rsidRDefault="00AB074B">
      <w:pPr>
        <w:pStyle w:val="BodyText"/>
        <w:rPr>
          <w:i w:val="0"/>
        </w:rPr>
      </w:pPr>
    </w:p>
    <w:p w14:paraId="7AEE7866" w14:textId="68909E0F" w:rsidR="00AB074B" w:rsidRDefault="002E3A02">
      <w:pPr>
        <w:pStyle w:val="ListParagraph"/>
        <w:numPr>
          <w:ilvl w:val="0"/>
          <w:numId w:val="1"/>
        </w:numPr>
        <w:tabs>
          <w:tab w:val="left" w:pos="838"/>
        </w:tabs>
        <w:spacing w:line="242" w:lineRule="auto"/>
        <w:ind w:right="526"/>
        <w:rPr>
          <w:b/>
          <w:sz w:val="24"/>
        </w:rPr>
      </w:pPr>
      <w:r>
        <w:rPr>
          <w:b/>
          <w:sz w:val="24"/>
        </w:rPr>
        <w:t xml:space="preserve">Name </w:t>
      </w:r>
      <w:r w:rsidR="00F00A56">
        <w:rPr>
          <w:b/>
          <w:sz w:val="24"/>
        </w:rPr>
        <w:t xml:space="preserve">of </w:t>
      </w:r>
      <w:r>
        <w:rPr>
          <w:b/>
          <w:sz w:val="24"/>
        </w:rPr>
        <w:t>Proposed Externship Organization</w:t>
      </w:r>
      <w:r w:rsidR="00F00A56">
        <w:rPr>
          <w:b/>
          <w:sz w:val="24"/>
        </w:rPr>
        <w:t>(s)</w:t>
      </w:r>
      <w:r>
        <w:rPr>
          <w:b/>
          <w:sz w:val="24"/>
        </w:rPr>
        <w:t>: (</w:t>
      </w:r>
      <w:r>
        <w:rPr>
          <w:b/>
          <w:i/>
          <w:sz w:val="24"/>
        </w:rPr>
        <w:t xml:space="preserve">Please </w:t>
      </w:r>
      <w:r w:rsidR="00F00A56">
        <w:rPr>
          <w:b/>
          <w:i/>
          <w:sz w:val="24"/>
        </w:rPr>
        <w:t xml:space="preserve">use this form for </w:t>
      </w:r>
      <w:r>
        <w:rPr>
          <w:b/>
          <w:i/>
          <w:sz w:val="24"/>
        </w:rPr>
        <w:t>government and non-profit placement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site</w:t>
      </w:r>
      <w:r w:rsidR="00F00A56">
        <w:rPr>
          <w:b/>
          <w:i/>
          <w:sz w:val="24"/>
        </w:rPr>
        <w:t xml:space="preserve">s only.  </w:t>
      </w:r>
      <w:r w:rsidR="009630B0">
        <w:rPr>
          <w:b/>
          <w:i/>
          <w:sz w:val="24"/>
        </w:rPr>
        <w:t>For externships with federal, state or administrative l</w:t>
      </w:r>
      <w:r w:rsidR="00F00A56">
        <w:rPr>
          <w:b/>
          <w:i/>
          <w:sz w:val="24"/>
        </w:rPr>
        <w:t xml:space="preserve">aw </w:t>
      </w:r>
      <w:r w:rsidR="009630B0">
        <w:rPr>
          <w:b/>
          <w:i/>
          <w:sz w:val="24"/>
        </w:rPr>
        <w:t>j</w:t>
      </w:r>
      <w:r w:rsidR="00F00A56">
        <w:rPr>
          <w:b/>
          <w:i/>
          <w:sz w:val="24"/>
        </w:rPr>
        <w:t xml:space="preserve">udges, please complete the </w:t>
      </w:r>
      <w:hyperlink r:id="rId13" w:history="1">
        <w:r w:rsidR="00F00A56" w:rsidRPr="00B65B2D">
          <w:rPr>
            <w:rStyle w:val="Hyperlink"/>
            <w:b/>
            <w:i/>
            <w:sz w:val="24"/>
          </w:rPr>
          <w:t>Judicial Externship Proposa</w:t>
        </w:r>
        <w:r w:rsidR="00B65B2D" w:rsidRPr="00B65B2D">
          <w:rPr>
            <w:rStyle w:val="Hyperlink"/>
            <w:b/>
            <w:i/>
            <w:sz w:val="24"/>
          </w:rPr>
          <w:t>l Form</w:t>
        </w:r>
      </w:hyperlink>
      <w:r>
        <w:rPr>
          <w:b/>
          <w:sz w:val="24"/>
        </w:rPr>
        <w:t>).</w:t>
      </w:r>
      <w:r w:rsidR="007C5E26">
        <w:rPr>
          <w:b/>
          <w:sz w:val="24"/>
        </w:rPr>
        <w:t xml:space="preserve"> You can list multipl</w:t>
      </w:r>
      <w:r w:rsidR="00B9502B">
        <w:rPr>
          <w:b/>
          <w:sz w:val="24"/>
        </w:rPr>
        <w:t>e Ad Hoc externship</w:t>
      </w:r>
      <w:r w:rsidR="007C5E26">
        <w:rPr>
          <w:b/>
          <w:sz w:val="24"/>
        </w:rPr>
        <w:t xml:space="preserve"> placements you have applied to on the same </w:t>
      </w:r>
      <w:r w:rsidR="00633D8A">
        <w:rPr>
          <w:b/>
          <w:sz w:val="24"/>
        </w:rPr>
        <w:t xml:space="preserve">Ad Hoc Externship </w:t>
      </w:r>
      <w:r w:rsidR="007C5E26">
        <w:rPr>
          <w:b/>
          <w:sz w:val="24"/>
        </w:rPr>
        <w:t>Proposal form</w:t>
      </w:r>
      <w:r w:rsidR="00B9502B">
        <w:rPr>
          <w:b/>
          <w:sz w:val="24"/>
        </w:rPr>
        <w:t xml:space="preserve">, but please submit a Judicial Externship Proposal Form for </w:t>
      </w:r>
      <w:r w:rsidR="00633D8A">
        <w:rPr>
          <w:b/>
          <w:sz w:val="24"/>
        </w:rPr>
        <w:t>all</w:t>
      </w:r>
      <w:r w:rsidR="00B9502B">
        <w:rPr>
          <w:b/>
          <w:sz w:val="24"/>
        </w:rPr>
        <w:t xml:space="preserve"> judicial placements</w:t>
      </w:r>
      <w:r w:rsidR="007C5E26">
        <w:rPr>
          <w:b/>
          <w:sz w:val="24"/>
        </w:rPr>
        <w:t>.</w:t>
      </w:r>
    </w:p>
    <w:p w14:paraId="7AEE7867" w14:textId="77777777" w:rsidR="00AB074B" w:rsidRDefault="00AB074B">
      <w:pPr>
        <w:pStyle w:val="BodyText"/>
        <w:rPr>
          <w:i w:val="0"/>
          <w:sz w:val="26"/>
        </w:rPr>
      </w:pPr>
    </w:p>
    <w:p w14:paraId="7AEE7868" w14:textId="63010D36" w:rsidR="00AB074B" w:rsidRDefault="00AB074B">
      <w:pPr>
        <w:pStyle w:val="BodyText"/>
        <w:spacing w:before="6"/>
        <w:rPr>
          <w:i w:val="0"/>
          <w:sz w:val="21"/>
        </w:rPr>
      </w:pPr>
    </w:p>
    <w:p w14:paraId="3A64C069" w14:textId="77777777" w:rsidR="00E85E58" w:rsidRDefault="00E85E58">
      <w:pPr>
        <w:pStyle w:val="BodyText"/>
        <w:spacing w:before="6"/>
        <w:rPr>
          <w:i w:val="0"/>
          <w:sz w:val="21"/>
        </w:rPr>
      </w:pPr>
    </w:p>
    <w:p w14:paraId="7AEE7869" w14:textId="5F98ED5E" w:rsidR="00AB074B" w:rsidRDefault="002E3A02">
      <w:pPr>
        <w:pStyle w:val="Heading2"/>
        <w:numPr>
          <w:ilvl w:val="0"/>
          <w:numId w:val="1"/>
        </w:numPr>
        <w:tabs>
          <w:tab w:val="left" w:pos="838"/>
        </w:tabs>
      </w:pPr>
      <w:r>
        <w:t>Have you received an externship offer from your proposed</w:t>
      </w:r>
      <w:r>
        <w:rPr>
          <w:spacing w:val="-4"/>
        </w:rPr>
        <w:t xml:space="preserve"> </w:t>
      </w:r>
      <w:r>
        <w:t>Organization</w:t>
      </w:r>
      <w:r w:rsidR="00253F69">
        <w:t>(s)</w:t>
      </w:r>
      <w:r>
        <w:t>?</w:t>
      </w:r>
    </w:p>
    <w:p w14:paraId="7AEE786A" w14:textId="77777777" w:rsidR="00AB074B" w:rsidRDefault="00AB074B">
      <w:pPr>
        <w:pStyle w:val="BodyText"/>
        <w:spacing w:before="11"/>
        <w:rPr>
          <w:i w:val="0"/>
          <w:sz w:val="19"/>
        </w:rPr>
      </w:pPr>
    </w:p>
    <w:p w14:paraId="7AEE786B" w14:textId="675F8A98" w:rsidR="00AB074B" w:rsidRDefault="002E3A02">
      <w:pPr>
        <w:tabs>
          <w:tab w:val="left" w:pos="1437"/>
          <w:tab w:val="left" w:pos="2950"/>
          <w:tab w:val="left" w:pos="3790"/>
        </w:tabs>
        <w:spacing w:before="90"/>
        <w:ind w:left="837"/>
        <w:rPr>
          <w:b/>
          <w:sz w:val="24"/>
        </w:rPr>
      </w:pPr>
      <w:r w:rsidRPr="00465801">
        <w:rPr>
          <w:b/>
          <w:bCs/>
          <w:sz w:val="24"/>
          <w:u w:val="single"/>
        </w:rPr>
        <w:t xml:space="preserve"> </w:t>
      </w:r>
      <w:r w:rsidRPr="00465801">
        <w:rPr>
          <w:b/>
          <w:bCs/>
          <w:sz w:val="24"/>
          <w:u w:val="single"/>
        </w:rPr>
        <w:tab/>
      </w:r>
      <w:r w:rsidR="00465801">
        <w:rPr>
          <w:b/>
          <w:bCs/>
          <w:sz w:val="24"/>
          <w:u w:val="single"/>
        </w:rPr>
        <w:t>_</w:t>
      </w:r>
      <w:proofErr w:type="gramStart"/>
      <w:r>
        <w:rPr>
          <w:b/>
          <w:sz w:val="24"/>
        </w:rPr>
        <w:t>Yes</w:t>
      </w:r>
      <w:proofErr w:type="gramEnd"/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Yet</w:t>
      </w:r>
    </w:p>
    <w:p w14:paraId="7AEE786C" w14:textId="46365649" w:rsidR="00AB074B" w:rsidRDefault="00AB074B">
      <w:pPr>
        <w:pStyle w:val="BodyText"/>
        <w:rPr>
          <w:i w:val="0"/>
        </w:rPr>
      </w:pPr>
    </w:p>
    <w:p w14:paraId="2D98F5B4" w14:textId="77777777" w:rsidR="00E85E58" w:rsidRDefault="00E85E58">
      <w:pPr>
        <w:pStyle w:val="BodyText"/>
        <w:rPr>
          <w:i w:val="0"/>
        </w:rPr>
      </w:pPr>
    </w:p>
    <w:p w14:paraId="53F7ABA0" w14:textId="3D66A223" w:rsidR="00703061" w:rsidRDefault="002E3A02" w:rsidP="008438AA">
      <w:pPr>
        <w:pStyle w:val="ListParagraph"/>
        <w:numPr>
          <w:ilvl w:val="0"/>
          <w:numId w:val="1"/>
        </w:numPr>
        <w:tabs>
          <w:tab w:val="left" w:pos="838"/>
        </w:tabs>
        <w:spacing w:line="242" w:lineRule="auto"/>
        <w:ind w:right="115"/>
        <w:rPr>
          <w:b/>
          <w:sz w:val="24"/>
        </w:rPr>
      </w:pPr>
      <w:r>
        <w:rPr>
          <w:b/>
          <w:sz w:val="24"/>
        </w:rPr>
        <w:t>If you have not received an offer yet, please state the date that you applied, and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your understanding of the status of 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application</w:t>
      </w:r>
      <w:r w:rsidR="00253F69">
        <w:rPr>
          <w:b/>
          <w:sz w:val="24"/>
        </w:rPr>
        <w:t>(s)</w:t>
      </w:r>
      <w:r>
        <w:rPr>
          <w:b/>
          <w:sz w:val="24"/>
        </w:rPr>
        <w:t>.</w:t>
      </w:r>
    </w:p>
    <w:p w14:paraId="2F9836F4" w14:textId="7D80FE4A" w:rsidR="00703061" w:rsidRDefault="00703061" w:rsidP="00703061">
      <w:pPr>
        <w:pStyle w:val="ListParagraph"/>
        <w:tabs>
          <w:tab w:val="left" w:pos="838"/>
        </w:tabs>
        <w:spacing w:line="242" w:lineRule="auto"/>
        <w:ind w:left="810" w:right="115" w:firstLine="0"/>
        <w:rPr>
          <w:b/>
          <w:sz w:val="24"/>
        </w:rPr>
      </w:pPr>
    </w:p>
    <w:p w14:paraId="58A84572" w14:textId="514B7F8F" w:rsidR="00703061" w:rsidRDefault="00703061" w:rsidP="00703061">
      <w:pPr>
        <w:pStyle w:val="ListParagraph"/>
        <w:tabs>
          <w:tab w:val="left" w:pos="838"/>
        </w:tabs>
        <w:spacing w:line="242" w:lineRule="auto"/>
        <w:ind w:left="810" w:right="115" w:firstLine="0"/>
        <w:rPr>
          <w:b/>
          <w:sz w:val="24"/>
        </w:rPr>
      </w:pPr>
    </w:p>
    <w:p w14:paraId="58698430" w14:textId="77777777" w:rsidR="00E85E58" w:rsidRDefault="00E85E58" w:rsidP="00703061">
      <w:pPr>
        <w:pStyle w:val="ListParagraph"/>
        <w:tabs>
          <w:tab w:val="left" w:pos="838"/>
        </w:tabs>
        <w:spacing w:line="242" w:lineRule="auto"/>
        <w:ind w:left="810" w:right="115" w:firstLine="0"/>
        <w:rPr>
          <w:b/>
          <w:sz w:val="24"/>
        </w:rPr>
      </w:pPr>
    </w:p>
    <w:p w14:paraId="3862D094" w14:textId="77777777" w:rsidR="00703061" w:rsidRDefault="00703061" w:rsidP="00703061">
      <w:pPr>
        <w:pStyle w:val="ListParagraph"/>
        <w:tabs>
          <w:tab w:val="left" w:pos="838"/>
        </w:tabs>
        <w:spacing w:line="242" w:lineRule="auto"/>
        <w:ind w:left="810" w:right="115" w:firstLine="0"/>
        <w:rPr>
          <w:b/>
          <w:sz w:val="24"/>
        </w:rPr>
      </w:pPr>
    </w:p>
    <w:p w14:paraId="7AEE7870" w14:textId="5E61B639" w:rsidR="00AB074B" w:rsidRPr="00A0714A" w:rsidRDefault="00FF3590" w:rsidP="007A7733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1B1976">
        <w:rPr>
          <w:color w:val="333334"/>
          <w:sz w:val="24"/>
          <w:szCs w:val="24"/>
          <w:highlight w:val="yellow"/>
          <w:shd w:val="clear" w:color="auto" w:fill="F6F6F6"/>
        </w:rPr>
        <w:t xml:space="preserve">For </w:t>
      </w:r>
      <w:r w:rsidR="003A755A">
        <w:rPr>
          <w:color w:val="333334"/>
          <w:sz w:val="24"/>
          <w:szCs w:val="24"/>
          <w:highlight w:val="yellow"/>
          <w:shd w:val="clear" w:color="auto" w:fill="F6F6F6"/>
        </w:rPr>
        <w:t>Spring</w:t>
      </w:r>
      <w:r w:rsidRPr="001B1976">
        <w:rPr>
          <w:color w:val="333334"/>
          <w:sz w:val="24"/>
          <w:szCs w:val="24"/>
          <w:highlight w:val="yellow"/>
          <w:shd w:val="clear" w:color="auto" w:fill="F6F6F6"/>
        </w:rPr>
        <w:t xml:space="preserve"> 202</w:t>
      </w:r>
      <w:r w:rsidR="003A755A">
        <w:rPr>
          <w:color w:val="333334"/>
          <w:sz w:val="24"/>
          <w:szCs w:val="24"/>
          <w:highlight w:val="yellow"/>
          <w:shd w:val="clear" w:color="auto" w:fill="F6F6F6"/>
        </w:rPr>
        <w:t>3</w:t>
      </w:r>
      <w:r w:rsidRPr="001B1976">
        <w:rPr>
          <w:color w:val="333334"/>
          <w:sz w:val="24"/>
          <w:szCs w:val="24"/>
          <w:highlight w:val="yellow"/>
          <w:shd w:val="clear" w:color="auto" w:fill="F6F6F6"/>
        </w:rPr>
        <w:t>, the Law School’s Externship program will require students to complete their placements in person to the maximum extent allowed by the placement site. It will consider externships with a remote component only if the placement site requires students to work remotely</w:t>
      </w:r>
      <w:r w:rsidRPr="00D20831">
        <w:rPr>
          <w:color w:val="333334"/>
          <w:sz w:val="24"/>
          <w:szCs w:val="24"/>
          <w:shd w:val="clear" w:color="auto" w:fill="F6F6F6"/>
        </w:rPr>
        <w:t>.</w:t>
      </w:r>
      <w:r>
        <w:rPr>
          <w:color w:val="333334"/>
          <w:sz w:val="24"/>
          <w:szCs w:val="24"/>
          <w:shd w:val="clear" w:color="auto" w:fill="F6F6F6"/>
        </w:rPr>
        <w:t xml:space="preserve"> </w:t>
      </w:r>
      <w:r w:rsidR="00703061" w:rsidRPr="00A0714A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describe your anticipated in-person, remote, or hybrid work arrangements for </w:t>
      </w:r>
      <w:r w:rsidR="00703061" w:rsidRPr="00A0714A">
        <w:rPr>
          <w:b/>
          <w:sz w:val="24"/>
          <w:szCs w:val="24"/>
        </w:rPr>
        <w:t>th</w:t>
      </w:r>
      <w:r w:rsidR="00AF309A" w:rsidRPr="00A0714A">
        <w:rPr>
          <w:b/>
          <w:sz w:val="24"/>
          <w:szCs w:val="24"/>
        </w:rPr>
        <w:t>e</w:t>
      </w:r>
      <w:r w:rsidR="00703061" w:rsidRPr="00A0714A">
        <w:rPr>
          <w:b/>
          <w:sz w:val="24"/>
          <w:szCs w:val="24"/>
        </w:rPr>
        <w:t xml:space="preserve"> externship</w:t>
      </w:r>
      <w:r w:rsidR="007A7733" w:rsidRPr="00A0714A">
        <w:rPr>
          <w:b/>
          <w:sz w:val="24"/>
          <w:szCs w:val="24"/>
        </w:rPr>
        <w:t>(s)</w:t>
      </w:r>
      <w:r w:rsidR="00703061" w:rsidRPr="00A0714A">
        <w:rPr>
          <w:b/>
          <w:sz w:val="24"/>
          <w:szCs w:val="24"/>
        </w:rPr>
        <w:t xml:space="preserve"> you are proposing</w:t>
      </w:r>
      <w:r>
        <w:rPr>
          <w:b/>
          <w:sz w:val="24"/>
          <w:szCs w:val="24"/>
        </w:rPr>
        <w:t xml:space="preserve"> and explain how those arrangements will fit within the Law School’s policy. </w:t>
      </w:r>
      <w:r w:rsidR="008438AA" w:rsidRPr="00A0714A">
        <w:rPr>
          <w:b/>
          <w:sz w:val="24"/>
          <w:szCs w:val="24"/>
        </w:rPr>
        <w:br/>
      </w:r>
    </w:p>
    <w:p w14:paraId="3198315B" w14:textId="37ABEA2A" w:rsidR="00E85E58" w:rsidRDefault="00E85E58" w:rsidP="00E85E58">
      <w:pPr>
        <w:tabs>
          <w:tab w:val="left" w:pos="838"/>
        </w:tabs>
        <w:spacing w:line="242" w:lineRule="auto"/>
        <w:ind w:right="115"/>
        <w:rPr>
          <w:b/>
          <w:sz w:val="24"/>
        </w:rPr>
      </w:pPr>
    </w:p>
    <w:p w14:paraId="59430D2C" w14:textId="7C5D287F" w:rsidR="00E85E58" w:rsidRDefault="00E85E58" w:rsidP="00E85E58">
      <w:pPr>
        <w:tabs>
          <w:tab w:val="left" w:pos="838"/>
        </w:tabs>
        <w:spacing w:line="242" w:lineRule="auto"/>
        <w:ind w:right="115"/>
        <w:rPr>
          <w:b/>
          <w:sz w:val="24"/>
        </w:rPr>
      </w:pPr>
    </w:p>
    <w:p w14:paraId="1CE79656" w14:textId="77777777" w:rsidR="00E85E58" w:rsidRPr="00E85E58" w:rsidRDefault="00E85E58" w:rsidP="00E85E58">
      <w:pPr>
        <w:tabs>
          <w:tab w:val="left" w:pos="838"/>
        </w:tabs>
        <w:spacing w:line="242" w:lineRule="auto"/>
        <w:ind w:right="115"/>
        <w:rPr>
          <w:b/>
          <w:sz w:val="24"/>
        </w:rPr>
      </w:pPr>
    </w:p>
    <w:p w14:paraId="7E507618" w14:textId="4514A4E9" w:rsidR="00AB074B" w:rsidRDefault="002E3A02" w:rsidP="00616C14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rPr>
          <w:sz w:val="28"/>
        </w:rPr>
      </w:pPr>
      <w:r>
        <w:rPr>
          <w:b/>
          <w:sz w:val="24"/>
        </w:rPr>
        <w:t>Statement of Interest (</w:t>
      </w:r>
      <w:r>
        <w:rPr>
          <w:b/>
          <w:i/>
          <w:sz w:val="24"/>
        </w:rPr>
        <w:t xml:space="preserve">Describe </w:t>
      </w:r>
      <w:r w:rsidR="003A755A">
        <w:rPr>
          <w:b/>
          <w:i/>
          <w:sz w:val="24"/>
        </w:rPr>
        <w:t xml:space="preserve">in detail in 2 to 4 paragraphs what your goals are for </w:t>
      </w:r>
      <w:r w:rsidR="007C7262">
        <w:rPr>
          <w:b/>
          <w:i/>
          <w:sz w:val="24"/>
        </w:rPr>
        <w:t xml:space="preserve">enrolling in this externship.  </w:t>
      </w:r>
      <w:r w:rsidR="00F83BCF">
        <w:rPr>
          <w:b/>
          <w:i/>
          <w:sz w:val="24"/>
        </w:rPr>
        <w:t>L</w:t>
      </w:r>
      <w:r w:rsidR="00E85E58">
        <w:rPr>
          <w:b/>
          <w:i/>
          <w:sz w:val="24"/>
        </w:rPr>
        <w:t>ist a statement of interest below for each organization you listed in #4 above</w:t>
      </w:r>
      <w:r>
        <w:rPr>
          <w:b/>
          <w:i/>
          <w:sz w:val="24"/>
        </w:rPr>
        <w:t>)</w:t>
      </w:r>
      <w:r w:rsidR="009C05A0">
        <w:rPr>
          <w:b/>
          <w:i/>
          <w:sz w:val="24"/>
        </w:rPr>
        <w:t>.</w:t>
      </w:r>
      <w:r w:rsidR="00616C14">
        <w:rPr>
          <w:b/>
          <w:i/>
          <w:sz w:val="24"/>
        </w:rPr>
        <w:br/>
      </w:r>
      <w:r w:rsidR="00616C14">
        <w:rPr>
          <w:b/>
          <w:i/>
          <w:sz w:val="24"/>
        </w:rPr>
        <w:br/>
      </w:r>
      <w:r w:rsidR="00616C14">
        <w:rPr>
          <w:b/>
          <w:i/>
          <w:sz w:val="24"/>
        </w:rPr>
        <w:br/>
      </w:r>
      <w:r w:rsidR="00616C14">
        <w:rPr>
          <w:b/>
          <w:i/>
          <w:sz w:val="24"/>
        </w:rPr>
        <w:br/>
      </w:r>
      <w:r w:rsidR="00616C14">
        <w:rPr>
          <w:b/>
          <w:i/>
          <w:sz w:val="24"/>
        </w:rPr>
        <w:br/>
      </w:r>
    </w:p>
    <w:p w14:paraId="7AEE7876" w14:textId="54A1966E" w:rsidR="00AB074B" w:rsidRDefault="002E3A02">
      <w:pPr>
        <w:pStyle w:val="Heading2"/>
        <w:numPr>
          <w:ilvl w:val="0"/>
          <w:numId w:val="1"/>
        </w:numPr>
        <w:tabs>
          <w:tab w:val="left" w:pos="897"/>
          <w:tab w:val="left" w:pos="898"/>
        </w:tabs>
        <w:ind w:right="103"/>
      </w:pPr>
      <w:r>
        <w:t xml:space="preserve">List the Faculty Supervisor you have secured (or hope to secure before </w:t>
      </w:r>
      <w:r w:rsidR="00465801">
        <w:t xml:space="preserve">the </w:t>
      </w:r>
      <w:r w:rsidR="00F83BCF">
        <w:t>December 1</w:t>
      </w:r>
      <w:r w:rsidR="008E2982">
        <w:t xml:space="preserve">, </w:t>
      </w:r>
      <w:proofErr w:type="gramStart"/>
      <w:r w:rsidR="008E2982">
        <w:t>202</w:t>
      </w:r>
      <w:r w:rsidR="009D77FF">
        <w:t>2</w:t>
      </w:r>
      <w:proofErr w:type="gramEnd"/>
      <w:r w:rsidR="008E2982">
        <w:t xml:space="preserve"> </w:t>
      </w:r>
      <w:r w:rsidR="00465801">
        <w:t>deadline for submitting your Statement of Understanding</w:t>
      </w:r>
      <w:r>
        <w:t xml:space="preserve">) to supervise your externship and bi-weekly tutorial sessions. </w:t>
      </w:r>
      <w:proofErr w:type="gramStart"/>
      <w:r>
        <w:t>Or,</w:t>
      </w:r>
      <w:proofErr w:type="gramEnd"/>
      <w:r>
        <w:t xml:space="preserve"> </w:t>
      </w:r>
      <w:r w:rsidR="000C7646">
        <w:t xml:space="preserve">please indicate here if you intend to </w:t>
      </w:r>
      <w:r>
        <w:t xml:space="preserve">enroll in the Externship </w:t>
      </w:r>
      <w:r w:rsidR="000C7646">
        <w:t xml:space="preserve">Seminar </w:t>
      </w:r>
      <w:r>
        <w:t>course that is described</w:t>
      </w:r>
      <w:r>
        <w:rPr>
          <w:spacing w:val="-5"/>
        </w:rPr>
        <w:t xml:space="preserve"> </w:t>
      </w:r>
      <w:r>
        <w:t>below?</w:t>
      </w:r>
    </w:p>
    <w:p w14:paraId="7AEE7877" w14:textId="0F06107F" w:rsidR="00AB074B" w:rsidRDefault="00AB074B">
      <w:pPr>
        <w:pStyle w:val="BodyText"/>
        <w:rPr>
          <w:i w:val="0"/>
          <w:sz w:val="28"/>
        </w:rPr>
      </w:pPr>
    </w:p>
    <w:p w14:paraId="76B39D11" w14:textId="77777777" w:rsidR="001119D2" w:rsidRDefault="001119D2">
      <w:pPr>
        <w:pStyle w:val="BodyText"/>
        <w:rPr>
          <w:i w:val="0"/>
          <w:sz w:val="28"/>
        </w:rPr>
      </w:pPr>
    </w:p>
    <w:p w14:paraId="009D8848" w14:textId="58811051" w:rsidR="001119D2" w:rsidRPr="009D77FF" w:rsidRDefault="002E3A02" w:rsidP="001119D2">
      <w:pPr>
        <w:pStyle w:val="BodyText"/>
        <w:spacing w:before="74"/>
        <w:ind w:left="837" w:right="293"/>
        <w:rPr>
          <w:b w:val="0"/>
          <w:bCs w:val="0"/>
        </w:rPr>
      </w:pPr>
      <w:r>
        <w:t xml:space="preserve">(We offer an Externship seminar </w:t>
      </w:r>
      <w:r w:rsidR="00EF2349">
        <w:t xml:space="preserve">course </w:t>
      </w:r>
      <w:r>
        <w:t>that can take the place of the bi-weekly tutorial sessions, and the instructor</w:t>
      </w:r>
      <w:r w:rsidR="0043000D">
        <w:t>, Professor Deborah Shore,</w:t>
      </w:r>
      <w:r>
        <w:t xml:space="preserve"> would s</w:t>
      </w:r>
      <w:r w:rsidR="001119D2">
        <w:t>erve as your faculty supervisor.</w:t>
      </w:r>
      <w:r w:rsidR="001119D2" w:rsidRPr="001119D2">
        <w:t xml:space="preserve"> </w:t>
      </w:r>
      <w:r w:rsidR="001119D2">
        <w:t>This seminar class will complement the students’ fieldwork and offer students opportunities to place their fieldwork in a larger framework and reflect</w:t>
      </w:r>
      <w:r w:rsidR="001119D2">
        <w:rPr>
          <w:spacing w:val="-15"/>
        </w:rPr>
        <w:t xml:space="preserve"> </w:t>
      </w:r>
      <w:r w:rsidR="001119D2">
        <w:t xml:space="preserve">on </w:t>
      </w:r>
      <w:r w:rsidR="006128CD">
        <w:t>their experiences</w:t>
      </w:r>
      <w:r w:rsidR="00373599">
        <w:t xml:space="preserve">.  </w:t>
      </w:r>
      <w:r w:rsidR="00373599" w:rsidRPr="001422EF">
        <w:rPr>
          <w:u w:val="single"/>
        </w:rPr>
        <w:t>You will need to ensure that you are available to meet during the seminar</w:t>
      </w:r>
      <w:r w:rsidR="00161B29">
        <w:rPr>
          <w:u w:val="single"/>
        </w:rPr>
        <w:t xml:space="preserve">’s </w:t>
      </w:r>
      <w:r w:rsidR="00373599" w:rsidRPr="001422EF">
        <w:rPr>
          <w:u w:val="single"/>
        </w:rPr>
        <w:t xml:space="preserve">bi-weekly </w:t>
      </w:r>
      <w:r w:rsidR="00161B29">
        <w:rPr>
          <w:u w:val="single"/>
        </w:rPr>
        <w:t xml:space="preserve">(every other week) </w:t>
      </w:r>
      <w:r w:rsidR="00373599" w:rsidRPr="001422EF">
        <w:rPr>
          <w:u w:val="single"/>
        </w:rPr>
        <w:t>meeting time</w:t>
      </w:r>
      <w:r w:rsidR="00402BD9">
        <w:rPr>
          <w:u w:val="single"/>
        </w:rPr>
        <w:t xml:space="preserve"> – </w:t>
      </w:r>
      <w:r w:rsidR="006007D7">
        <w:rPr>
          <w:highlight w:val="yellow"/>
          <w:u w:val="single"/>
        </w:rPr>
        <w:t>Tuesday’s</w:t>
      </w:r>
      <w:r w:rsidR="00402BD9" w:rsidRPr="00AE2758">
        <w:rPr>
          <w:highlight w:val="yellow"/>
          <w:u w:val="single"/>
        </w:rPr>
        <w:t xml:space="preserve"> </w:t>
      </w:r>
      <w:r w:rsidR="006007D7">
        <w:rPr>
          <w:highlight w:val="yellow"/>
          <w:u w:val="single"/>
        </w:rPr>
        <w:t>6</w:t>
      </w:r>
      <w:r w:rsidR="00402BD9" w:rsidRPr="00AE2758">
        <w:rPr>
          <w:highlight w:val="yellow"/>
          <w:u w:val="single"/>
        </w:rPr>
        <w:t>:</w:t>
      </w:r>
      <w:r w:rsidR="006007D7">
        <w:rPr>
          <w:highlight w:val="yellow"/>
          <w:u w:val="single"/>
        </w:rPr>
        <w:t>0</w:t>
      </w:r>
      <w:r w:rsidR="00402BD9" w:rsidRPr="00AE2758">
        <w:rPr>
          <w:highlight w:val="yellow"/>
          <w:u w:val="single"/>
        </w:rPr>
        <w:t xml:space="preserve">0 </w:t>
      </w:r>
      <w:r w:rsidR="00402BD9" w:rsidRPr="006007D7">
        <w:rPr>
          <w:highlight w:val="yellow"/>
          <w:u w:val="single"/>
        </w:rPr>
        <w:t>PM</w:t>
      </w:r>
      <w:r w:rsidR="006007D7" w:rsidRPr="006007D7">
        <w:rPr>
          <w:highlight w:val="yellow"/>
          <w:u w:val="single"/>
        </w:rPr>
        <w:t xml:space="preserve"> – 7:00 PM</w:t>
      </w:r>
      <w:r w:rsidR="00402BD9" w:rsidRPr="006007D7">
        <w:rPr>
          <w:highlight w:val="yellow"/>
          <w:u w:val="single"/>
        </w:rPr>
        <w:t>.</w:t>
      </w:r>
      <w:r w:rsidR="009D77FF">
        <w:rPr>
          <w:u w:val="single"/>
        </w:rPr>
        <w:t xml:space="preserve"> </w:t>
      </w:r>
      <w:r w:rsidR="009D77FF">
        <w:rPr>
          <w:b w:val="0"/>
          <w:bCs w:val="0"/>
        </w:rPr>
        <w:t>If you have previously been enrolled in this seminar, you are not able to enroll again in the seminar</w:t>
      </w:r>
      <w:r w:rsidR="00892194">
        <w:rPr>
          <w:b w:val="0"/>
          <w:bCs w:val="0"/>
        </w:rPr>
        <w:t xml:space="preserve"> </w:t>
      </w:r>
      <w:r w:rsidR="009D77FF">
        <w:rPr>
          <w:b w:val="0"/>
          <w:bCs w:val="0"/>
        </w:rPr>
        <w:t>and must secure a</w:t>
      </w:r>
      <w:r w:rsidR="00892194">
        <w:rPr>
          <w:b w:val="0"/>
          <w:bCs w:val="0"/>
        </w:rPr>
        <w:t>n individual</w:t>
      </w:r>
      <w:r w:rsidR="009D77FF">
        <w:rPr>
          <w:b w:val="0"/>
          <w:bCs w:val="0"/>
        </w:rPr>
        <w:t xml:space="preserve"> faculty supervisor.</w:t>
      </w:r>
    </w:p>
    <w:p w14:paraId="77AED5CF" w14:textId="2F36431B" w:rsidR="001119D2" w:rsidRDefault="001119D2" w:rsidP="001119D2">
      <w:pPr>
        <w:pStyle w:val="BodyText"/>
        <w:spacing w:before="74"/>
        <w:ind w:left="837" w:right="293"/>
        <w:rPr>
          <w:b w:val="0"/>
          <w:i w:val="0"/>
        </w:rPr>
      </w:pPr>
    </w:p>
    <w:p w14:paraId="7AEE787F" w14:textId="2DCD5AC8" w:rsidR="00AB074B" w:rsidRDefault="002E3A02" w:rsidP="001119D2">
      <w:pPr>
        <w:pStyle w:val="BodyText"/>
        <w:numPr>
          <w:ilvl w:val="0"/>
          <w:numId w:val="1"/>
        </w:numPr>
        <w:spacing w:before="74"/>
        <w:ind w:right="293"/>
        <w:rPr>
          <w:i w:val="0"/>
        </w:rPr>
      </w:pPr>
      <w:r w:rsidRPr="001119D2">
        <w:rPr>
          <w:i w:val="0"/>
        </w:rPr>
        <w:t>Please provide any additional other information that you believe is relevant to your externship</w:t>
      </w:r>
      <w:r w:rsidRPr="001119D2">
        <w:rPr>
          <w:i w:val="0"/>
          <w:spacing w:val="-1"/>
        </w:rPr>
        <w:t xml:space="preserve"> </w:t>
      </w:r>
      <w:r w:rsidRPr="001119D2">
        <w:rPr>
          <w:i w:val="0"/>
        </w:rPr>
        <w:t>proposal</w:t>
      </w:r>
      <w:r w:rsidR="009C05A0">
        <w:rPr>
          <w:i w:val="0"/>
        </w:rPr>
        <w:t>.</w:t>
      </w:r>
    </w:p>
    <w:p w14:paraId="03578F5A" w14:textId="77777777" w:rsidR="00337C0C" w:rsidRDefault="00337C0C" w:rsidP="00337C0C">
      <w:pPr>
        <w:pStyle w:val="BodyText"/>
        <w:spacing w:before="74"/>
        <w:ind w:left="810" w:right="293"/>
        <w:rPr>
          <w:i w:val="0"/>
        </w:rPr>
      </w:pPr>
    </w:p>
    <w:p w14:paraId="28EE7C63" w14:textId="6026B4E9" w:rsidR="001177E5" w:rsidRDefault="001177E5" w:rsidP="001177E5">
      <w:pPr>
        <w:pStyle w:val="BodyText"/>
        <w:spacing w:before="74"/>
        <w:ind w:right="293"/>
        <w:rPr>
          <w:i w:val="0"/>
        </w:rPr>
      </w:pPr>
    </w:p>
    <w:p w14:paraId="058C2C05" w14:textId="77777777" w:rsidR="007C300E" w:rsidRPr="002028E9" w:rsidRDefault="007C300E" w:rsidP="007C300E">
      <w:pPr>
        <w:pStyle w:val="BodyText"/>
        <w:numPr>
          <w:ilvl w:val="0"/>
          <w:numId w:val="1"/>
        </w:numPr>
        <w:spacing w:before="74"/>
        <w:ind w:right="293"/>
        <w:rPr>
          <w:bCs w:val="0"/>
          <w:i w:val="0"/>
        </w:rPr>
      </w:pPr>
      <w:r>
        <w:rPr>
          <w:i w:val="0"/>
        </w:rPr>
        <w:t xml:space="preserve"> </w:t>
      </w:r>
      <w:r w:rsidRPr="002028E9">
        <w:rPr>
          <w:bCs w:val="0"/>
          <w:i w:val="0"/>
        </w:rPr>
        <w:t>If you are an International JD Student, please indicate that here, and be aware that you will need to seek CPT for the externship</w:t>
      </w:r>
      <w:r>
        <w:rPr>
          <w:bCs w:val="0"/>
          <w:i w:val="0"/>
        </w:rPr>
        <w:t xml:space="preserve"> (email </w:t>
      </w:r>
      <w:hyperlink r:id="rId14" w:history="1">
        <w:r w:rsidRPr="00436963">
          <w:rPr>
            <w:rStyle w:val="Hyperlink"/>
            <w:bCs w:val="0"/>
            <w:i w:val="0"/>
          </w:rPr>
          <w:t>externships@law.upenn.edu</w:t>
        </w:r>
      </w:hyperlink>
      <w:r>
        <w:rPr>
          <w:bCs w:val="0"/>
          <w:i w:val="0"/>
        </w:rPr>
        <w:t xml:space="preserve"> for more information)</w:t>
      </w:r>
      <w:r w:rsidRPr="002028E9">
        <w:rPr>
          <w:bCs w:val="0"/>
          <w:i w:val="0"/>
        </w:rPr>
        <w:t xml:space="preserve">.  </w:t>
      </w:r>
    </w:p>
    <w:p w14:paraId="47F72B68" w14:textId="6D816E17" w:rsidR="001177E5" w:rsidRDefault="001177E5" w:rsidP="007C300E">
      <w:pPr>
        <w:pStyle w:val="BodyText"/>
        <w:spacing w:before="74"/>
        <w:ind w:left="810" w:right="293"/>
        <w:rPr>
          <w:i w:val="0"/>
        </w:rPr>
      </w:pPr>
    </w:p>
    <w:p w14:paraId="3D0503F8" w14:textId="04761DEF" w:rsidR="001177E5" w:rsidRDefault="001177E5" w:rsidP="001177E5">
      <w:pPr>
        <w:pStyle w:val="BodyText"/>
        <w:spacing w:before="74"/>
        <w:ind w:right="293"/>
        <w:rPr>
          <w:i w:val="0"/>
        </w:rPr>
      </w:pPr>
    </w:p>
    <w:p w14:paraId="42670F53" w14:textId="06C3B128" w:rsidR="001177E5" w:rsidRDefault="001177E5" w:rsidP="001177E5">
      <w:pPr>
        <w:pStyle w:val="BodyText"/>
        <w:spacing w:before="74"/>
        <w:ind w:right="293"/>
        <w:rPr>
          <w:i w:val="0"/>
        </w:rPr>
      </w:pPr>
    </w:p>
    <w:sectPr w:rsidR="001177E5">
      <w:footerReference w:type="default" r:id="rId15"/>
      <w:pgSz w:w="12240" w:h="15840"/>
      <w:pgMar w:top="1380" w:right="1340" w:bottom="1160" w:left="132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1451" w14:textId="77777777" w:rsidR="005B57B8" w:rsidRDefault="005B57B8">
      <w:r>
        <w:separator/>
      </w:r>
    </w:p>
  </w:endnote>
  <w:endnote w:type="continuationSeparator" w:id="0">
    <w:p w14:paraId="6A6C71A0" w14:textId="77777777" w:rsidR="005B57B8" w:rsidRDefault="005B57B8">
      <w:r>
        <w:continuationSeparator/>
      </w:r>
    </w:p>
  </w:endnote>
  <w:endnote w:type="continuationNotice" w:id="1">
    <w:p w14:paraId="5E3C60F8" w14:textId="77777777" w:rsidR="005B57B8" w:rsidRDefault="005B5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7881" w14:textId="5CA3FD79" w:rsidR="00AB074B" w:rsidRDefault="002E3A02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EE7882" wp14:editId="0F8E2EBF">
              <wp:simplePos x="0" y="0"/>
              <wp:positionH relativeFrom="page">
                <wp:posOffset>3823970</wp:posOffset>
              </wp:positionH>
              <wp:positionV relativeFrom="page">
                <wp:posOffset>9304655</wp:posOffset>
              </wp:positionV>
              <wp:extent cx="121920" cy="19685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E7883" w14:textId="7D8AC086" w:rsidR="00AB074B" w:rsidRDefault="002E3A02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45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E7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732.65pt;width:9.6pt;height: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" filled="f" stroked="f">
              <v:textbox inset="0,0,0,0">
                <w:txbxContent>
                  <w:p w14:paraId="7AEE7883" w14:textId="7D8AC086" w:rsidR="00AB074B" w:rsidRDefault="002E3A02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45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EEAF" w14:textId="77777777" w:rsidR="005B57B8" w:rsidRDefault="005B57B8">
      <w:r>
        <w:separator/>
      </w:r>
    </w:p>
  </w:footnote>
  <w:footnote w:type="continuationSeparator" w:id="0">
    <w:p w14:paraId="081DD7C4" w14:textId="77777777" w:rsidR="005B57B8" w:rsidRDefault="005B57B8">
      <w:r>
        <w:continuationSeparator/>
      </w:r>
    </w:p>
  </w:footnote>
  <w:footnote w:type="continuationNotice" w:id="1">
    <w:p w14:paraId="07A06542" w14:textId="77777777" w:rsidR="005B57B8" w:rsidRDefault="005B57B8"/>
  </w:footnote>
  <w:footnote w:id="2">
    <w:p w14:paraId="637152EF" w14:textId="308B111D" w:rsidR="00EF2349" w:rsidRPr="006F412C" w:rsidRDefault="00EF2349" w:rsidP="006F412C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Calibri"/>
          <w:position w:val="7"/>
          <w:sz w:val="13"/>
        </w:rPr>
        <w:t xml:space="preserve"> </w:t>
      </w:r>
      <w:r w:rsidRPr="006F412C">
        <w:rPr>
          <w:rFonts w:asciiTheme="minorHAnsi" w:hAnsiTheme="minorHAnsi" w:cstheme="minorHAnsi"/>
          <w:sz w:val="20"/>
          <w:szCs w:val="20"/>
        </w:rPr>
        <w:t>Externships are approved for 4</w:t>
      </w:r>
      <w:r w:rsidR="001E4E10">
        <w:rPr>
          <w:rFonts w:asciiTheme="minorHAnsi" w:hAnsiTheme="minorHAnsi" w:cstheme="minorHAnsi"/>
          <w:sz w:val="20"/>
          <w:szCs w:val="20"/>
        </w:rPr>
        <w:t xml:space="preserve"> credits</w:t>
      </w:r>
      <w:r w:rsidR="00237D3C">
        <w:rPr>
          <w:rFonts w:asciiTheme="minorHAnsi" w:hAnsiTheme="minorHAnsi" w:cstheme="minorHAnsi"/>
          <w:sz w:val="20"/>
          <w:szCs w:val="20"/>
        </w:rPr>
        <w:t xml:space="preserve"> (12 hours per week)</w:t>
      </w:r>
      <w:r w:rsidR="00437579">
        <w:rPr>
          <w:rFonts w:asciiTheme="minorHAnsi" w:hAnsiTheme="minorHAnsi" w:cstheme="minorHAnsi"/>
          <w:sz w:val="20"/>
          <w:szCs w:val="20"/>
        </w:rPr>
        <w:t>, 5</w:t>
      </w:r>
      <w:r w:rsidR="00237D3C">
        <w:rPr>
          <w:rFonts w:asciiTheme="minorHAnsi" w:hAnsiTheme="minorHAnsi" w:cstheme="minorHAnsi"/>
          <w:sz w:val="20"/>
          <w:szCs w:val="20"/>
        </w:rPr>
        <w:t xml:space="preserve"> </w:t>
      </w:r>
      <w:r w:rsidR="001E4E10">
        <w:rPr>
          <w:rFonts w:asciiTheme="minorHAnsi" w:hAnsiTheme="minorHAnsi" w:cstheme="minorHAnsi"/>
          <w:sz w:val="20"/>
          <w:szCs w:val="20"/>
        </w:rPr>
        <w:t xml:space="preserve">credits </w:t>
      </w:r>
      <w:r w:rsidR="00237D3C">
        <w:rPr>
          <w:rFonts w:asciiTheme="minorHAnsi" w:hAnsiTheme="minorHAnsi" w:cstheme="minorHAnsi"/>
          <w:sz w:val="20"/>
          <w:szCs w:val="20"/>
        </w:rPr>
        <w:t>(15 hours per week)</w:t>
      </w:r>
      <w:r w:rsidRPr="006F412C">
        <w:rPr>
          <w:rFonts w:asciiTheme="minorHAnsi" w:hAnsiTheme="minorHAnsi" w:cstheme="minorHAnsi"/>
          <w:sz w:val="20"/>
          <w:szCs w:val="20"/>
        </w:rPr>
        <w:t xml:space="preserve"> or 7 credits</w:t>
      </w:r>
      <w:r w:rsidR="00237D3C">
        <w:rPr>
          <w:rFonts w:asciiTheme="minorHAnsi" w:hAnsiTheme="minorHAnsi" w:cstheme="minorHAnsi"/>
          <w:sz w:val="20"/>
          <w:szCs w:val="20"/>
        </w:rPr>
        <w:t xml:space="preserve"> (21 hours per week)</w:t>
      </w:r>
      <w:r w:rsidRPr="006F412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8761005" w14:textId="4F5E0596" w:rsidR="00EF2349" w:rsidRDefault="00EF234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E6A"/>
    <w:multiLevelType w:val="hybridMultilevel"/>
    <w:tmpl w:val="1D92C49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298B0476"/>
    <w:multiLevelType w:val="hybridMultilevel"/>
    <w:tmpl w:val="10CCB17E"/>
    <w:lvl w:ilvl="0" w:tplc="AFA6EB5E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F378EFF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2B8479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4BAD174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E9B08D1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02B07D5E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13A2428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5AD05134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B7D05294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 w16cid:durableId="180053946">
    <w:abstractNumId w:val="1"/>
  </w:num>
  <w:num w:numId="2" w16cid:durableId="52803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4B"/>
    <w:rsid w:val="000305D2"/>
    <w:rsid w:val="000848EF"/>
    <w:rsid w:val="00085453"/>
    <w:rsid w:val="000C7646"/>
    <w:rsid w:val="000E3ED2"/>
    <w:rsid w:val="001119D2"/>
    <w:rsid w:val="001177E5"/>
    <w:rsid w:val="00120B79"/>
    <w:rsid w:val="001422EF"/>
    <w:rsid w:val="00161B29"/>
    <w:rsid w:val="0016796D"/>
    <w:rsid w:val="00196151"/>
    <w:rsid w:val="001B1976"/>
    <w:rsid w:val="001B51B1"/>
    <w:rsid w:val="001C44CA"/>
    <w:rsid w:val="001E4E10"/>
    <w:rsid w:val="0020136A"/>
    <w:rsid w:val="002028E9"/>
    <w:rsid w:val="00237D3C"/>
    <w:rsid w:val="00253F69"/>
    <w:rsid w:val="002E3A02"/>
    <w:rsid w:val="002F43A3"/>
    <w:rsid w:val="00310A53"/>
    <w:rsid w:val="003344AC"/>
    <w:rsid w:val="00337C0C"/>
    <w:rsid w:val="00373599"/>
    <w:rsid w:val="00395E15"/>
    <w:rsid w:val="003A755A"/>
    <w:rsid w:val="00402BD9"/>
    <w:rsid w:val="0041691A"/>
    <w:rsid w:val="0043000D"/>
    <w:rsid w:val="00437579"/>
    <w:rsid w:val="00465801"/>
    <w:rsid w:val="004758CE"/>
    <w:rsid w:val="005414AD"/>
    <w:rsid w:val="00570947"/>
    <w:rsid w:val="005B57B8"/>
    <w:rsid w:val="005F5A7E"/>
    <w:rsid w:val="006007D7"/>
    <w:rsid w:val="006128CD"/>
    <w:rsid w:val="00616C14"/>
    <w:rsid w:val="00633D8A"/>
    <w:rsid w:val="00646E59"/>
    <w:rsid w:val="006F27C0"/>
    <w:rsid w:val="006F412C"/>
    <w:rsid w:val="00701216"/>
    <w:rsid w:val="00703061"/>
    <w:rsid w:val="00735D45"/>
    <w:rsid w:val="00744610"/>
    <w:rsid w:val="00763477"/>
    <w:rsid w:val="007A7733"/>
    <w:rsid w:val="007C0B89"/>
    <w:rsid w:val="007C300E"/>
    <w:rsid w:val="007C5E26"/>
    <w:rsid w:val="007C7262"/>
    <w:rsid w:val="007D5075"/>
    <w:rsid w:val="007F6DE2"/>
    <w:rsid w:val="00833EBD"/>
    <w:rsid w:val="008438AA"/>
    <w:rsid w:val="00862FCD"/>
    <w:rsid w:val="008664C0"/>
    <w:rsid w:val="00892194"/>
    <w:rsid w:val="008E2982"/>
    <w:rsid w:val="009122C7"/>
    <w:rsid w:val="009630B0"/>
    <w:rsid w:val="00984A5E"/>
    <w:rsid w:val="009A6808"/>
    <w:rsid w:val="009B3483"/>
    <w:rsid w:val="009C05A0"/>
    <w:rsid w:val="009C0A49"/>
    <w:rsid w:val="009C184A"/>
    <w:rsid w:val="009C78ED"/>
    <w:rsid w:val="009D77FF"/>
    <w:rsid w:val="00A0714A"/>
    <w:rsid w:val="00A132DA"/>
    <w:rsid w:val="00A957E5"/>
    <w:rsid w:val="00AB074B"/>
    <w:rsid w:val="00AE2758"/>
    <w:rsid w:val="00AF309A"/>
    <w:rsid w:val="00B03893"/>
    <w:rsid w:val="00B55CC1"/>
    <w:rsid w:val="00B65B2D"/>
    <w:rsid w:val="00B67235"/>
    <w:rsid w:val="00B9502B"/>
    <w:rsid w:val="00BB4FF2"/>
    <w:rsid w:val="00C06571"/>
    <w:rsid w:val="00C23B64"/>
    <w:rsid w:val="00CE1438"/>
    <w:rsid w:val="00D20831"/>
    <w:rsid w:val="00D351A1"/>
    <w:rsid w:val="00D36386"/>
    <w:rsid w:val="00DF1E88"/>
    <w:rsid w:val="00E7139F"/>
    <w:rsid w:val="00E85E58"/>
    <w:rsid w:val="00E91205"/>
    <w:rsid w:val="00EA691D"/>
    <w:rsid w:val="00ED0327"/>
    <w:rsid w:val="00EE1A3D"/>
    <w:rsid w:val="00EF2349"/>
    <w:rsid w:val="00F00A56"/>
    <w:rsid w:val="00F077AB"/>
    <w:rsid w:val="00F30BA1"/>
    <w:rsid w:val="00F83BCF"/>
    <w:rsid w:val="00F9110E"/>
    <w:rsid w:val="00F92074"/>
    <w:rsid w:val="00FD141E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E785B"/>
  <w15:docId w15:val="{3E21B946-7B5C-401C-ACD1-2444FF3E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5"/>
      <w:ind w:left="2015" w:right="20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37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EF23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34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34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7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7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5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B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B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78E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F3590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67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2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6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2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w.upenn.edu/clinic/ad-hoc-externships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w.upenn.edu/academics/jd-requirements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ternships@law.upenn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ternships@law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78DFDD247A2498B884A1FBF315D0E" ma:contentTypeVersion="12" ma:contentTypeDescription="Create a new document." ma:contentTypeScope="" ma:versionID="24e5400b6354ff013e64898070649a7d">
  <xsd:schema xmlns:xsd="http://www.w3.org/2001/XMLSchema" xmlns:xs="http://www.w3.org/2001/XMLSchema" xmlns:p="http://schemas.microsoft.com/office/2006/metadata/properties" xmlns:ns2="50dbdd50-5dec-47d9-b1dc-1c565d168563" xmlns:ns3="b0474bf2-60e9-4033-8a46-9e954d40fc7b" targetNamespace="http://schemas.microsoft.com/office/2006/metadata/properties" ma:root="true" ma:fieldsID="304bc6a28778c88a115b3e215e7459ce" ns2:_="" ns3:_="">
    <xsd:import namespace="50dbdd50-5dec-47d9-b1dc-1c565d168563"/>
    <xsd:import namespace="b0474bf2-60e9-4033-8a46-9e954d40f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bdd50-5dec-47d9-b1dc-1c565d168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a541de5-cb6d-4d39-8e08-304189077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4bf2-60e9-4033-8a46-9e954d40fc7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64bdb5-49f5-46a3-8605-1c1eeb542c48}" ma:internalName="TaxCatchAll" ma:showField="CatchAllData" ma:web="b0474bf2-60e9-4033-8a46-9e954d40f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dbdd50-5dec-47d9-b1dc-1c565d168563">
      <Terms xmlns="http://schemas.microsoft.com/office/infopath/2007/PartnerControls"/>
    </lcf76f155ced4ddcb4097134ff3c332f>
    <TaxCatchAll xmlns="b0474bf2-60e9-4033-8a46-9e954d40fc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0612-C019-4FC7-A3A2-4A466C579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bdd50-5dec-47d9-b1dc-1c565d168563"/>
    <ds:schemaRef ds:uri="b0474bf2-60e9-4033-8a46-9e954d40f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1B9F3-2578-4161-B3FE-787EE49A217B}">
  <ds:schemaRefs>
    <ds:schemaRef ds:uri="http://schemas.microsoft.com/office/2006/metadata/properties"/>
    <ds:schemaRef ds:uri="http://schemas.microsoft.com/office/infopath/2007/PartnerControls"/>
    <ds:schemaRef ds:uri="50dbdd50-5dec-47d9-b1dc-1c565d168563"/>
    <ds:schemaRef ds:uri="b0474bf2-60e9-4033-8a46-9e954d40fc7b"/>
  </ds:schemaRefs>
</ds:datastoreItem>
</file>

<file path=customXml/itemProps3.xml><?xml version="1.0" encoding="utf-8"?>
<ds:datastoreItem xmlns:ds="http://schemas.openxmlformats.org/officeDocument/2006/customXml" ds:itemID="{9EC1916A-58BC-4BB9-93F6-1FF283CA18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B9701-40DB-3045-951D-88E8D5A7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Spring 2019 Ad Hoc Externship Proposal Form for Students.docx</vt:lpstr>
    </vt:vector>
  </TitlesOfParts>
  <Company>University of Pennsylvania Law School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Spring 2019 Ad Hoc Externship Proposal Form for Students.docx</dc:title>
  <dc:creator>Deborah Shore</dc:creator>
  <cp:lastModifiedBy>Rachel Mayover</cp:lastModifiedBy>
  <cp:revision>16</cp:revision>
  <dcterms:created xsi:type="dcterms:W3CDTF">2022-09-28T13:42:00Z</dcterms:created>
  <dcterms:modified xsi:type="dcterms:W3CDTF">2022-09-28T19:12:00Z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</vt:lpwstr>
  </property>
  <property fmtid="{D5CDD505-2E9C-101B-9397-08002B2CF9AE}" pid="4" name="LastSaved">
    <vt:filetime>2018-11-07T00:00:00Z</vt:filetime>
  </property>
  <property fmtid="{D5CDD505-2E9C-101B-9397-08002B2CF9AE}" pid="5" name="ContentTypeId">
    <vt:lpwstr>0x0101002DF78DFDD247A2498B884A1FBF315D0E</vt:lpwstr>
  </property>
  <property fmtid="{D5CDD505-2E9C-101B-9397-08002B2CF9AE}" pid="6" name="AuthorIds_UIVersion_512">
    <vt:lpwstr>56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